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10月2</w:t>
      </w:r>
      <w:r>
        <w:rPr>
          <w:rFonts w:hint="eastAsia"/>
          <w:lang w:val="en-US" w:eastAsia="zh-CN"/>
        </w:rPr>
        <w:t>4</w:t>
      </w:r>
      <w:r>
        <w:t>日汛情简报</w:t>
      </w:r>
    </w:p>
    <w:p>
      <w:pPr>
        <w:pStyle w:val="2"/>
        <w:keepNext w:val="0"/>
        <w:keepLines w:val="0"/>
        <w:widowControl/>
        <w:suppressLineNumbers w:val="0"/>
        <w:ind w:left="0" w:firstLine="660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一、雨水情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</w:rPr>
        <w:t>雨情：</w:t>
      </w:r>
      <w:r>
        <w:t>10月2</w:t>
      </w:r>
      <w:r>
        <w:rPr>
          <w:rFonts w:hint="eastAsia"/>
          <w:lang w:val="en-US" w:eastAsia="zh-CN"/>
        </w:rPr>
        <w:t>3</w:t>
      </w:r>
      <w:r>
        <w:t>日8时至</w:t>
      </w:r>
      <w:r>
        <w:rPr>
          <w:rFonts w:hint="eastAsia"/>
          <w:lang w:val="en-US" w:eastAsia="zh-CN"/>
        </w:rPr>
        <w:t>24</w:t>
      </w:r>
      <w:r>
        <w:t>日8时，</w:t>
      </w:r>
      <w:r>
        <w:rPr>
          <w:rFonts w:hint="eastAsia"/>
          <w:lang w:val="en-US" w:eastAsia="zh-CN"/>
        </w:rPr>
        <w:t>全省基本无雨。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根据河北气象预报预计未来三天全省平均降水量</w:t>
      </w:r>
      <w:r>
        <w:rPr>
          <w:rFonts w:hint="eastAsia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0.2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毫米，较大的市有</w:t>
      </w:r>
      <w:r>
        <w:rPr>
          <w:rFonts w:hint="eastAsia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张家口市0.5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毫米</w:t>
      </w:r>
      <w:r>
        <w:rPr>
          <w:rFonts w:hint="eastAsia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、保定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市</w:t>
      </w:r>
      <w:r>
        <w:rPr>
          <w:rFonts w:hint="eastAsia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0.2毫米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、沧州市</w:t>
      </w:r>
      <w:r>
        <w:rPr>
          <w:rFonts w:hint="eastAsia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0.1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毫米。</w:t>
      </w:r>
    </w:p>
    <w:p>
      <w:pPr>
        <w:pStyle w:val="5"/>
        <w:keepNext w:val="0"/>
        <w:keepLines w:val="0"/>
        <w:widowControl/>
        <w:suppressLineNumbers w:val="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t>据水文部门统计（</w:t>
      </w:r>
      <w:r>
        <w:rPr>
          <w:rFonts w:ascii="楷体" w:hAnsi="楷体" w:eastAsia="楷体" w:cs="楷体"/>
        </w:rPr>
        <w:t>依据3474处雨量站数据</w:t>
      </w:r>
      <w:r>
        <w:t>），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今年以来，全省平均降水量722.0毫米，比去年同期(635.1毫米)多14%，比常年同期(503.2毫米)多43%。</w:t>
      </w:r>
    </w:p>
    <w:p>
      <w:pPr>
        <w:pStyle w:val="5"/>
        <w:keepNext w:val="0"/>
        <w:keepLines w:val="0"/>
        <w:widowControl/>
        <w:suppressLineNumbers w:val="0"/>
        <w:jc w:val="both"/>
      </w:pPr>
      <w:r>
        <w:t>据气象部门统计（</w:t>
      </w:r>
      <w:r>
        <w:rPr>
          <w:rFonts w:hint="eastAsia"/>
        </w:rPr>
        <w:t>依据142处气象站数据</w:t>
      </w:r>
      <w:r>
        <w:t>），今年以来，</w:t>
      </w:r>
      <w:r>
        <w:rPr>
          <w:rFonts w:hint="eastAsia"/>
        </w:rPr>
        <w:t>全省平均降水量为697.8毫米，较常年同期（485.1毫米）偏多43.8%，较去年同期（620.3毫米）偏多12.5%</w:t>
      </w:r>
      <w:r>
        <w:t>。</w:t>
      </w:r>
    </w:p>
    <w:p>
      <w:pPr>
        <w:pStyle w:val="5"/>
        <w:keepNext w:val="0"/>
        <w:keepLines w:val="0"/>
        <w:widowControl/>
        <w:suppressLineNumbers w:val="0"/>
        <w:jc w:val="both"/>
      </w:pPr>
      <w:r>
        <w:rPr>
          <w:rFonts w:hint="default" w:ascii="方正仿宋_GB2312" w:hAnsi="方正仿宋_GB2312" w:eastAsia="方正仿宋_GB2312" w:cs="方正仿宋_GB2312"/>
          <w:b/>
          <w:bCs/>
        </w:rPr>
        <w:t>水情：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10月2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日8时至2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日8时，我省子牙河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水系出现1站次涨水过程，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为子牙河北澧河邢家湾水文站（任泽区）23日9时55分流量23.9立方米每秒。</w:t>
      </w:r>
    </w:p>
    <w:p>
      <w:pPr>
        <w:pStyle w:val="2"/>
        <w:keepNext w:val="0"/>
        <w:keepLines w:val="0"/>
        <w:widowControl/>
        <w:suppressLineNumbers w:val="0"/>
        <w:ind w:left="0" w:firstLine="660"/>
        <w:rPr>
          <w:rFonts w:hint="eastAsia" w:ascii="黑体" w:hAnsi="宋体" w:eastAsia="黑体" w:cs="黑体"/>
        </w:rPr>
      </w:pPr>
      <w:r>
        <w:rPr>
          <w:rFonts w:hint="eastAsia" w:ascii="黑体" w:hAnsi="宋体" w:eastAsia="黑体" w:cs="黑体"/>
        </w:rPr>
        <w:t>二、水库蓄水</w:t>
      </w:r>
    </w:p>
    <w:p>
      <w:pPr>
        <w:pStyle w:val="2"/>
        <w:keepNext w:val="0"/>
        <w:keepLines w:val="0"/>
        <w:widowControl/>
        <w:suppressLineNumbers w:val="0"/>
        <w:ind w:left="0" w:firstLine="66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10月24日8时，全省大、中型水库总蓄水量47.70亿立方米，比常年同期多蓄水19.73亿立方米。白洋淀水位6.94米，蓄水量3.50亿立方米，比常年同期多蓄水1.47亿立方米。</w:t>
      </w:r>
    </w:p>
    <w:p>
      <w:pPr>
        <w:pStyle w:val="2"/>
        <w:keepNext w:val="0"/>
        <w:keepLines w:val="0"/>
        <w:widowControl/>
        <w:suppressLineNumbers w:val="0"/>
        <w:ind w:left="0" w:firstLine="660"/>
        <w:rPr>
          <w:rFonts w:hint="eastAsia" w:ascii="黑体" w:hAnsi="宋体" w:eastAsia="黑体" w:cs="黑体"/>
        </w:rPr>
      </w:pPr>
      <w:bookmarkStart w:id="0" w:name="_GoBack"/>
      <w:bookmarkEnd w:id="0"/>
      <w:r>
        <w:rPr>
          <w:rFonts w:hint="eastAsia" w:ascii="黑体" w:hAnsi="宋体" w:eastAsia="黑体" w:cs="黑体"/>
        </w:rPr>
        <w:t>三、工作动态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41C4"/>
    <w:rsid w:val="045F6B9B"/>
    <w:rsid w:val="05D65B03"/>
    <w:rsid w:val="08BC6159"/>
    <w:rsid w:val="18FB2010"/>
    <w:rsid w:val="2FE626E8"/>
    <w:rsid w:val="463814D3"/>
    <w:rsid w:val="6C562B06"/>
    <w:rsid w:val="79DE48A3"/>
    <w:rsid w:val="7A1C4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0" w:afterAutospacing="0" w:line="600" w:lineRule="atLeast"/>
      <w:ind w:left="0" w:right="0" w:firstLine="720"/>
      <w:jc w:val="both"/>
    </w:pPr>
    <w:rPr>
      <w:kern w:val="0"/>
      <w:sz w:val="32"/>
      <w:szCs w:val="32"/>
      <w:lang w:val="en-US" w:eastAsia="zh-CN" w:bidi="ar"/>
    </w:rPr>
  </w:style>
  <w:style w:type="paragraph" w:customStyle="1" w:styleId="5">
    <w:name w:val="cont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600" w:lineRule="atLeast"/>
      <w:ind w:left="0" w:right="0" w:firstLine="720"/>
      <w:jc w:val="both"/>
    </w:pPr>
    <w:rPr>
      <w:rFonts w:ascii="方正仿宋_GB2312" w:hAnsi="方正仿宋_GB2312" w:eastAsia="方正仿宋_GB2312" w:cs="方正仿宋_GB2312"/>
      <w:kern w:val="0"/>
      <w:sz w:val="32"/>
      <w:szCs w:val="32"/>
      <w:lang w:val="en-US" w:eastAsia="zh-CN" w:bidi="ar"/>
    </w:rPr>
  </w:style>
  <w:style w:type="paragraph" w:customStyle="1" w:styleId="6">
    <w:name w:val="weather-title"/>
    <w:basedOn w:val="1"/>
    <w:uiPriority w:val="0"/>
    <w:pPr>
      <w:spacing w:line="700" w:lineRule="atLeast"/>
      <w:jc w:val="left"/>
    </w:pPr>
    <w:rPr>
      <w:rFonts w:ascii="方正小标宋简体" w:hAnsi="方正小标宋简体" w:eastAsia="方正小标宋简体" w:cs="方正小标宋简体"/>
      <w:kern w:val="0"/>
      <w:sz w:val="40"/>
      <w:szCs w:val="40"/>
      <w:lang w:val="en-US" w:eastAsia="zh-CN" w:bidi="ar"/>
    </w:rPr>
  </w:style>
  <w:style w:type="character" w:customStyle="1" w:styleId="7">
    <w:name w:val="bg-yellow1"/>
    <w:basedOn w:val="4"/>
    <w:uiPriority w:val="0"/>
    <w:rPr>
      <w:shd w:val="clear" w:fill="FFFF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387</Characters>
  <TotalTime>30</TotalTime>
  <ScaleCrop>false</ScaleCrop>
  <LinksUpToDate>false</LinksUpToDate>
  <CharactersWithSpaces>387</CharactersWithSpaces>
  <Application>WPS Office_11.8.2.11473_F1E327BC-269C-435d-A152-05C5408002CA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2025-10-21T23:45:00Z</dcterms:created>
  <dc:creator>水情工作站1</dc:creator>
  <cp:lastModifiedBy>水情工作站2</cp:lastModifiedBy>
  <dcterms:modified xsi:type="dcterms:W3CDTF">2025-10-24T00:22:39Z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eyJoZGlkIjoiN2FiNjMzZTFkZjUxYzMwMTk1MWZkZjEyNjJmYmI2YTIiLCJ1c2VySWQiOiIxMDQxNTQ2MjE0In0=</vt:lpwstr>
  </property>
  <property fmtid="{D5CDD505-2E9C-101B-9397-08002B2CF9AE}" pid="3" name="KSOProductBuildVer">
    <vt:lpwstr>2052-11.8.2.11473</vt:lpwstr>
  </property>
  <property fmtid="{D5CDD505-2E9C-101B-9397-08002B2CF9AE}" pid="4" name="ICV">
    <vt:lpwstr>C687854A0764420089C7B3FBDA828987</vt:lpwstr>
  </property>
</Properties>
</file>